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OFERTA1 : MAQUINA CONTADORA DE BILLETES  MR-8806 =800 SOLES</w:t>
      </w:r>
    </w:p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4.jpg"/>
            <a:graphic>
              <a:graphicData uri="http://schemas.openxmlformats.org/drawingml/2006/picture">
                <pic:pic>
                  <pic:nvPicPr>
                    <pic:cNvPr id="0" name="image04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Velocidad de conteo : 1000 billetes por minuto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Tamaño de billetes: minimo 110x50mm - maximo 190x90mm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Tamaño de la maquina: 30Mm x 226mm x 178mm  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Display de conteo de 3 digitos LED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Display de Agrupacion de 3 digitos LED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Funcion Automatica de autocontrol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La Bandeja se Ajusta a diferentes tamaños de billetes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Filtro MG/UV para dolares y euros.</w:t>
      </w:r>
    </w:p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867275" cy="5572125"/>
            <wp:effectExtent b="0" l="0" r="0" t="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57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1"/>
          <w:color w:val="374853"/>
          <w:sz w:val="21"/>
          <w:szCs w:val="21"/>
          <w:rtl w:val="0"/>
        </w:rPr>
        <w:t xml:space="preserve">OFERTA2 : MAQUINA CONTADORA DE BILLETES MR-8813= 900 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CARACTERIRSTICAS DE LA MAQUINA CONTADORA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ESPECIFICACIONES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Capacidad de la Tolva : 200 Pc.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Sistema de Alimentacion : Rodillo de fricción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color w:val="767676"/>
          <w:sz w:val="17"/>
          <w:szCs w:val="17"/>
          <w:rtl w:val="0"/>
        </w:rPr>
        <w:t xml:space="preserve">• Velocidad de Conteo: ≥ 1000pcs/min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Dimensiones: 289 x 235 x 189 mm.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color w:val="767676"/>
          <w:sz w:val="17"/>
          <w:szCs w:val="17"/>
          <w:rtl w:val="0"/>
        </w:rPr>
        <w:t xml:space="preserve">• Consumo: ≤ 60W.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Fuente de Alimentacion: 220V ± 10% - 50~60hz / 110V ± 10% - 50~60hz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Tamaño de Billetes:50 x 100 a 110 x 180 mm.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Espesor de Billetes: 0,075 - 0,15 mm.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Peso Neto: 6.0 KG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Visualizacion de Lotes: 3 digitos de LED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972050" cy="5705475"/>
            <wp:effectExtent b="0" l="0" r="0" t="0"/>
            <wp:docPr id="4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70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Arial Unicode MS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4.jpg"/><Relationship Id="rId6" Type="http://schemas.openxmlformats.org/officeDocument/2006/relationships/image" Target="media/image06.png"/><Relationship Id="rId7" Type="http://schemas.openxmlformats.org/officeDocument/2006/relationships/image" Target="media/image05.png"/><Relationship Id="rId8" Type="http://schemas.openxmlformats.org/officeDocument/2006/relationships/image" Target="media/image07.png"/></Relationships>
</file>